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3F7" w:rsidRPr="00E63AC7" w:rsidRDefault="000643F7" w:rsidP="00E63AC7">
      <w:pPr>
        <w:pStyle w:val="Bodytext"/>
        <w:spacing w:after="100" w:afterAutospacing="1" w:line="240" w:lineRule="auto"/>
        <w:contextualSpacing/>
        <w:rPr>
          <w:rFonts w:ascii="Verdana" w:hAnsi="Verdana"/>
          <w:color w:val="auto"/>
          <w:sz w:val="20"/>
          <w:szCs w:val="20"/>
        </w:rPr>
      </w:pPr>
    </w:p>
    <w:p w:rsidR="007A4013" w:rsidRPr="00E63AC7" w:rsidRDefault="007A4013" w:rsidP="00E63AC7">
      <w:pPr>
        <w:pStyle w:val="Bodytext"/>
        <w:spacing w:after="100" w:afterAutospacing="1" w:line="240" w:lineRule="auto"/>
        <w:contextualSpacing/>
        <w:rPr>
          <w:rStyle w:val="URL"/>
        </w:rPr>
      </w:pPr>
    </w:p>
    <w:p w:rsidR="00EC0FBB" w:rsidRPr="00EC0FBB" w:rsidRDefault="00EC0FBB" w:rsidP="00E63AC7">
      <w:pPr>
        <w:pStyle w:val="Bodytext"/>
        <w:spacing w:after="100" w:afterAutospacing="1" w:line="240" w:lineRule="auto"/>
        <w:contextualSpacing/>
        <w:rPr>
          <w:rStyle w:val="URL"/>
          <w:rFonts w:ascii="Verdana" w:hAnsi="Verdana"/>
          <w:b/>
          <w:color w:val="auto"/>
          <w:sz w:val="20"/>
          <w:szCs w:val="20"/>
        </w:rPr>
      </w:pPr>
      <w:r w:rsidRPr="00EC0FBB">
        <w:rPr>
          <w:rStyle w:val="URL"/>
          <w:rFonts w:ascii="Verdana" w:hAnsi="Verdana"/>
          <w:b/>
          <w:color w:val="auto"/>
          <w:sz w:val="20"/>
          <w:szCs w:val="20"/>
        </w:rPr>
        <w:t>Guidelines for social media</w:t>
      </w:r>
    </w:p>
    <w:p w:rsidR="00B81088" w:rsidRDefault="000643F7" w:rsidP="00E63AC7">
      <w:pPr>
        <w:pStyle w:val="Bodytext"/>
        <w:spacing w:after="100" w:afterAutospacing="1" w:line="240" w:lineRule="auto"/>
        <w:contextualSpacing/>
        <w:rPr>
          <w:rStyle w:val="URL"/>
        </w:rPr>
      </w:pPr>
      <w:r w:rsidRPr="00E63AC7">
        <w:rPr>
          <w:rStyle w:val="URL"/>
          <w:rFonts w:ascii="Verdana" w:hAnsi="Verdana"/>
          <w:color w:val="auto"/>
          <w:sz w:val="20"/>
          <w:szCs w:val="20"/>
        </w:rPr>
        <w:t xml:space="preserve">When </w:t>
      </w:r>
      <w:r w:rsidR="00B81088" w:rsidRPr="00E63AC7">
        <w:rPr>
          <w:rStyle w:val="URL"/>
          <w:rFonts w:ascii="Verdana" w:hAnsi="Verdana"/>
          <w:color w:val="auto"/>
          <w:sz w:val="20"/>
          <w:szCs w:val="20"/>
        </w:rPr>
        <w:t>TERENA</w:t>
      </w:r>
      <w:r w:rsidRPr="00E63AC7">
        <w:rPr>
          <w:rStyle w:val="URL"/>
          <w:rFonts w:ascii="Verdana" w:hAnsi="Verdana"/>
          <w:color w:val="auto"/>
          <w:sz w:val="20"/>
          <w:szCs w:val="20"/>
        </w:rPr>
        <w:t xml:space="preserve"> wishes to communicate publicly as an organisation—whether to the targeted community or to the general public—it has well established means to do so. However</w:t>
      </w:r>
      <w:r w:rsidR="00B81088" w:rsidRPr="00E63AC7">
        <w:rPr>
          <w:rStyle w:val="URL"/>
          <w:rFonts w:ascii="Verdana" w:hAnsi="Verdana"/>
          <w:color w:val="auto"/>
          <w:sz w:val="20"/>
          <w:szCs w:val="20"/>
        </w:rPr>
        <w:t>,</w:t>
      </w:r>
      <w:r w:rsidRPr="00E63AC7">
        <w:rPr>
          <w:rStyle w:val="URL"/>
          <w:rFonts w:ascii="Verdana" w:hAnsi="Verdana"/>
          <w:color w:val="auto"/>
          <w:sz w:val="20"/>
          <w:szCs w:val="20"/>
        </w:rPr>
        <w:t xml:space="preserve"> dialogue among staff and with our members of the many communities in which we participate and the general public</w:t>
      </w:r>
      <w:r w:rsidR="00B81088" w:rsidRPr="00E63AC7">
        <w:rPr>
          <w:rStyle w:val="URL"/>
          <w:rFonts w:ascii="Verdana" w:hAnsi="Verdana"/>
          <w:color w:val="auto"/>
          <w:sz w:val="20"/>
          <w:szCs w:val="20"/>
        </w:rPr>
        <w:t xml:space="preserve"> is also beneficial</w:t>
      </w:r>
      <w:r w:rsidRPr="00E63AC7">
        <w:rPr>
          <w:rStyle w:val="URL"/>
          <w:rFonts w:ascii="Verdana" w:hAnsi="Verdana"/>
          <w:color w:val="auto"/>
          <w:sz w:val="20"/>
          <w:szCs w:val="20"/>
        </w:rPr>
        <w:t>. Such dialogue is inherent in our mission value of innovation, our commitment to the development of open standards</w:t>
      </w:r>
      <w:r w:rsidR="00B81088" w:rsidRPr="00E63AC7">
        <w:rPr>
          <w:rStyle w:val="URL"/>
          <w:rFonts w:ascii="Verdana" w:hAnsi="Verdana"/>
          <w:color w:val="auto"/>
          <w:sz w:val="20"/>
          <w:szCs w:val="20"/>
        </w:rPr>
        <w:t xml:space="preserve"> and community building.</w:t>
      </w:r>
    </w:p>
    <w:p w:rsidR="00E63AC7" w:rsidRPr="00E63AC7" w:rsidRDefault="00E63AC7" w:rsidP="00E63AC7">
      <w:pPr>
        <w:pStyle w:val="Bodytext"/>
        <w:spacing w:after="100" w:afterAutospacing="1" w:line="240" w:lineRule="auto"/>
        <w:contextualSpacing/>
        <w:rPr>
          <w:rStyle w:val="URL"/>
        </w:rPr>
      </w:pPr>
    </w:p>
    <w:p w:rsidR="00B81088" w:rsidRDefault="00B81088" w:rsidP="00E63AC7">
      <w:pPr>
        <w:pStyle w:val="Bodytext"/>
        <w:spacing w:after="100" w:afterAutospacing="1" w:line="240" w:lineRule="auto"/>
        <w:contextualSpacing/>
        <w:rPr>
          <w:rStyle w:val="URL"/>
        </w:rPr>
      </w:pPr>
      <w:r w:rsidRPr="00E63AC7">
        <w:rPr>
          <w:rStyle w:val="URL"/>
          <w:rFonts w:ascii="Verdana" w:hAnsi="Verdana"/>
          <w:color w:val="auto"/>
          <w:sz w:val="20"/>
          <w:szCs w:val="20"/>
        </w:rPr>
        <w:t>Therefore, TERENA has decided to embrace the growing open dialogue and the exchange of ideas that is currently taking place in the social media space. To start, TERENA will be creating a “coverage” page,</w:t>
      </w:r>
      <w:r w:rsidR="009D3701">
        <w:rPr>
          <w:rStyle w:val="URL"/>
          <w:rFonts w:ascii="Verdana" w:hAnsi="Verdana"/>
          <w:color w:val="auto"/>
          <w:sz w:val="20"/>
          <w:szCs w:val="20"/>
        </w:rPr>
        <w:t xml:space="preserve"> similar to the one used in TNC</w:t>
      </w:r>
      <w:r w:rsidRPr="00E63AC7">
        <w:rPr>
          <w:rStyle w:val="URL"/>
          <w:rFonts w:ascii="Verdana" w:hAnsi="Verdana"/>
          <w:color w:val="auto"/>
          <w:sz w:val="20"/>
          <w:szCs w:val="20"/>
        </w:rPr>
        <w:t>2010. It will aggregate dialogue from various social media sources, such as Twitter</w:t>
      </w:r>
      <w:r w:rsidR="00060B16" w:rsidRPr="00E63AC7">
        <w:rPr>
          <w:rStyle w:val="URL"/>
          <w:rFonts w:ascii="Verdana" w:hAnsi="Verdana"/>
          <w:color w:val="auto"/>
          <w:sz w:val="20"/>
          <w:szCs w:val="20"/>
        </w:rPr>
        <w:t xml:space="preserve"> </w:t>
      </w:r>
      <w:r w:rsidRPr="00E63AC7">
        <w:rPr>
          <w:rStyle w:val="URL"/>
          <w:rFonts w:ascii="Verdana" w:hAnsi="Verdana"/>
          <w:color w:val="auto"/>
          <w:sz w:val="20"/>
          <w:szCs w:val="20"/>
        </w:rPr>
        <w:t>and Facebook, on topics of interest and relevance to our community and TERENA’s activities.</w:t>
      </w:r>
    </w:p>
    <w:p w:rsidR="00E63AC7" w:rsidRPr="00E63AC7" w:rsidRDefault="00E63AC7" w:rsidP="00E63AC7">
      <w:pPr>
        <w:pStyle w:val="Bodytext"/>
        <w:spacing w:after="100" w:afterAutospacing="1" w:line="240" w:lineRule="auto"/>
        <w:contextualSpacing/>
        <w:rPr>
          <w:rStyle w:val="URL"/>
        </w:rPr>
      </w:pPr>
    </w:p>
    <w:p w:rsidR="00E63AC7" w:rsidRDefault="00060B16" w:rsidP="00E63AC7">
      <w:pPr>
        <w:pStyle w:val="Bodytext"/>
        <w:spacing w:after="100" w:afterAutospacing="1" w:line="240" w:lineRule="auto"/>
        <w:contextualSpacing/>
        <w:rPr>
          <w:rStyle w:val="URL"/>
        </w:rPr>
      </w:pPr>
      <w:r w:rsidRPr="00E63AC7">
        <w:rPr>
          <w:rFonts w:ascii="Verdana" w:hAnsi="Verdana"/>
          <w:color w:val="auto"/>
          <w:sz w:val="20"/>
          <w:szCs w:val="20"/>
        </w:rPr>
        <w:t xml:space="preserve">Staff </w:t>
      </w:r>
      <w:r w:rsidR="00B81088" w:rsidRPr="00E63AC7">
        <w:rPr>
          <w:rFonts w:ascii="Verdana" w:hAnsi="Verdana"/>
          <w:color w:val="auto"/>
          <w:sz w:val="20"/>
          <w:szCs w:val="20"/>
        </w:rPr>
        <w:t>members are encouraged to use social media responsibly to communicate about topics within their areas of expertise</w:t>
      </w:r>
      <w:r w:rsidRPr="00E63AC7">
        <w:rPr>
          <w:rFonts w:ascii="Verdana" w:hAnsi="Verdana"/>
          <w:color w:val="auto"/>
          <w:sz w:val="20"/>
          <w:szCs w:val="20"/>
        </w:rPr>
        <w:t>, as another means of reaching, and participating in, the community</w:t>
      </w:r>
      <w:r w:rsidR="00E63AC7">
        <w:rPr>
          <w:rFonts w:ascii="Verdana" w:hAnsi="Verdana"/>
          <w:color w:val="auto"/>
          <w:sz w:val="20"/>
          <w:szCs w:val="20"/>
        </w:rPr>
        <w:t>, and more importantly, a way for the community to reach each other.</w:t>
      </w:r>
      <w:r w:rsidRPr="00E63AC7">
        <w:rPr>
          <w:rStyle w:val="URL"/>
          <w:rFonts w:ascii="Verdana" w:hAnsi="Verdana"/>
          <w:color w:val="auto"/>
          <w:sz w:val="20"/>
          <w:szCs w:val="20"/>
        </w:rPr>
        <w:t xml:space="preserve"> </w:t>
      </w:r>
      <w:r w:rsidR="000643F7" w:rsidRPr="00E63AC7">
        <w:rPr>
          <w:rStyle w:val="URL"/>
          <w:rFonts w:ascii="Verdana" w:hAnsi="Verdana"/>
          <w:color w:val="auto"/>
          <w:sz w:val="20"/>
          <w:szCs w:val="20"/>
        </w:rPr>
        <w:t xml:space="preserve">TERENA trusts—and expects—staff members to exercise personal responsibility whenever they participate in social media. </w:t>
      </w:r>
      <w:r w:rsidRPr="00E63AC7">
        <w:rPr>
          <w:rStyle w:val="URL"/>
          <w:rFonts w:ascii="Verdana" w:hAnsi="Verdana"/>
          <w:color w:val="auto"/>
          <w:sz w:val="20"/>
          <w:szCs w:val="20"/>
        </w:rPr>
        <w:t>While w</w:t>
      </w:r>
      <w:r w:rsidR="003E7DFA" w:rsidRPr="00E63AC7">
        <w:rPr>
          <w:rStyle w:val="URL"/>
          <w:rFonts w:ascii="Verdana" w:hAnsi="Verdana"/>
          <w:color w:val="auto"/>
          <w:sz w:val="20"/>
          <w:szCs w:val="20"/>
        </w:rPr>
        <w:t xml:space="preserve">e encourage user participation, there are some guidelines we ask you to follow. </w:t>
      </w:r>
      <w:r w:rsidR="000643F7" w:rsidRPr="00E63AC7">
        <w:rPr>
          <w:rFonts w:ascii="Verdana" w:hAnsi="Verdana"/>
          <w:color w:val="auto"/>
          <w:sz w:val="20"/>
          <w:szCs w:val="20"/>
        </w:rPr>
        <w:t xml:space="preserve">These guidelines are designed to provide helpful, practical advice </w:t>
      </w:r>
      <w:r w:rsidR="00B81088" w:rsidRPr="00E63AC7">
        <w:rPr>
          <w:rFonts w:ascii="Verdana" w:hAnsi="Verdana"/>
          <w:color w:val="auto"/>
          <w:sz w:val="20"/>
          <w:szCs w:val="20"/>
        </w:rPr>
        <w:t>on how to use this new coverage page.</w:t>
      </w:r>
      <w:r w:rsidR="003E7DFA" w:rsidRPr="00E63AC7">
        <w:rPr>
          <w:rFonts w:ascii="Verdana" w:hAnsi="Verdana"/>
          <w:color w:val="auto"/>
          <w:sz w:val="20"/>
          <w:szCs w:val="20"/>
        </w:rPr>
        <w:t xml:space="preserve"> </w:t>
      </w:r>
      <w:r w:rsidR="003E7DFA" w:rsidRPr="00E63AC7">
        <w:rPr>
          <w:rStyle w:val="URL"/>
          <w:rFonts w:ascii="Verdana" w:hAnsi="Verdana"/>
          <w:color w:val="auto"/>
          <w:sz w:val="20"/>
          <w:szCs w:val="20"/>
        </w:rPr>
        <w:t xml:space="preserve">In addition, TERENA will put in place automated controls to combat spam and malicious content. </w:t>
      </w:r>
    </w:p>
    <w:p w:rsidR="00E63AC7" w:rsidRDefault="00E63AC7" w:rsidP="00E63AC7">
      <w:pPr>
        <w:pStyle w:val="Bodytext"/>
        <w:spacing w:after="100" w:afterAutospacing="1" w:line="240" w:lineRule="auto"/>
        <w:contextualSpacing/>
        <w:rPr>
          <w:rStyle w:val="URL"/>
        </w:rPr>
      </w:pPr>
    </w:p>
    <w:p w:rsidR="000643F7" w:rsidRPr="00E63AC7" w:rsidRDefault="00E63AC7" w:rsidP="00E63AC7">
      <w:pPr>
        <w:pStyle w:val="Bodytext"/>
        <w:spacing w:after="100" w:afterAutospacing="1" w:line="240" w:lineRule="auto"/>
        <w:contextualSpacing/>
        <w:rPr>
          <w:rFonts w:ascii="Verdana" w:hAnsi="Verdana"/>
          <w:color w:val="auto"/>
          <w:sz w:val="20"/>
          <w:szCs w:val="20"/>
        </w:rPr>
      </w:pPr>
      <w:r>
        <w:rPr>
          <w:rStyle w:val="URL"/>
          <w:rFonts w:ascii="Verdana" w:hAnsi="Verdana"/>
          <w:color w:val="auto"/>
          <w:sz w:val="20"/>
          <w:szCs w:val="20"/>
        </w:rPr>
        <w:t xml:space="preserve">We expect to modify this document as we gain experience with using social media as a community enabler. </w:t>
      </w:r>
      <w:r w:rsidR="000643F7" w:rsidRPr="00E63AC7">
        <w:rPr>
          <w:rFonts w:ascii="Verdana" w:hAnsi="Verdana"/>
          <w:color w:val="auto"/>
          <w:sz w:val="20"/>
          <w:szCs w:val="20"/>
        </w:rPr>
        <w:t>If you have any questions, please don’t hesitate to contact the communications team (pr@terena.org).</w:t>
      </w:r>
    </w:p>
    <w:p w:rsidR="000643F7" w:rsidRPr="00E63AC7" w:rsidRDefault="000643F7" w:rsidP="00E63AC7">
      <w:pPr>
        <w:pStyle w:val="Heading"/>
        <w:spacing w:after="100" w:afterAutospacing="1" w:line="240" w:lineRule="auto"/>
        <w:contextualSpacing/>
        <w:rPr>
          <w:rStyle w:val="URL"/>
          <w:b w:val="0"/>
          <w:bCs w:val="0"/>
          <w:spacing w:val="0"/>
          <w:sz w:val="18"/>
          <w:szCs w:val="18"/>
        </w:rPr>
      </w:pPr>
      <w:r w:rsidRPr="00E63AC7">
        <w:rPr>
          <w:rStyle w:val="URL"/>
          <w:rFonts w:ascii="Verdana" w:hAnsi="Verdana"/>
          <w:bCs w:val="0"/>
          <w:color w:val="auto"/>
          <w:spacing w:val="0"/>
          <w:sz w:val="20"/>
          <w:szCs w:val="20"/>
        </w:rPr>
        <w:t>Who these guidelines are for</w:t>
      </w:r>
    </w:p>
    <w:p w:rsidR="000643F7" w:rsidRDefault="000643F7" w:rsidP="00E63AC7">
      <w:pPr>
        <w:pStyle w:val="Heading"/>
        <w:spacing w:after="100" w:afterAutospacing="1" w:line="240" w:lineRule="auto"/>
        <w:contextualSpacing/>
        <w:rPr>
          <w:rStyle w:val="URL"/>
        </w:rPr>
      </w:pPr>
      <w:r w:rsidRPr="00E63AC7">
        <w:rPr>
          <w:rStyle w:val="URL"/>
          <w:rFonts w:ascii="Verdana" w:hAnsi="Verdana"/>
          <w:b w:val="0"/>
          <w:bCs w:val="0"/>
          <w:color w:val="auto"/>
          <w:spacing w:val="0"/>
          <w:sz w:val="20"/>
          <w:szCs w:val="20"/>
        </w:rPr>
        <w:t xml:space="preserve">If you are using social media tools such as Facebook, Twitter, </w:t>
      </w:r>
      <w:r w:rsidR="00B81088" w:rsidRPr="00E63AC7">
        <w:rPr>
          <w:rStyle w:val="URL"/>
          <w:rFonts w:ascii="Verdana" w:hAnsi="Verdana"/>
          <w:b w:val="0"/>
          <w:bCs w:val="0"/>
          <w:color w:val="auto"/>
          <w:spacing w:val="0"/>
          <w:sz w:val="20"/>
          <w:szCs w:val="20"/>
        </w:rPr>
        <w:t xml:space="preserve">blogs, </w:t>
      </w:r>
      <w:r w:rsidRPr="00E63AC7">
        <w:rPr>
          <w:rStyle w:val="URL"/>
          <w:rFonts w:ascii="Verdana" w:hAnsi="Verdana"/>
          <w:b w:val="0"/>
          <w:bCs w:val="0"/>
          <w:color w:val="auto"/>
          <w:spacing w:val="0"/>
          <w:sz w:val="20"/>
          <w:szCs w:val="20"/>
        </w:rPr>
        <w:t>Flickr or YouTube</w:t>
      </w:r>
      <w:r w:rsidR="00B81088" w:rsidRPr="00E63AC7">
        <w:rPr>
          <w:rStyle w:val="URL"/>
          <w:rFonts w:ascii="Verdana" w:hAnsi="Verdana"/>
          <w:b w:val="0"/>
          <w:bCs w:val="0"/>
          <w:color w:val="auto"/>
          <w:spacing w:val="0"/>
          <w:sz w:val="20"/>
          <w:szCs w:val="20"/>
        </w:rPr>
        <w:t xml:space="preserve"> – with </w:t>
      </w:r>
      <w:r w:rsidR="00E63AC7">
        <w:rPr>
          <w:rStyle w:val="URL"/>
          <w:rFonts w:ascii="Verdana" w:hAnsi="Verdana"/>
          <w:b w:val="0"/>
          <w:bCs w:val="0"/>
          <w:color w:val="auto"/>
          <w:spacing w:val="0"/>
          <w:sz w:val="20"/>
          <w:szCs w:val="20"/>
        </w:rPr>
        <w:t>tag</w:t>
      </w:r>
      <w:r w:rsidR="00B81088" w:rsidRPr="00E63AC7">
        <w:rPr>
          <w:rStyle w:val="URL"/>
          <w:rFonts w:ascii="Verdana" w:hAnsi="Verdana"/>
          <w:b w:val="0"/>
          <w:bCs w:val="0"/>
          <w:color w:val="auto"/>
          <w:spacing w:val="0"/>
          <w:sz w:val="20"/>
          <w:szCs w:val="20"/>
        </w:rPr>
        <w:t>s and identifiers that are relevant to TERENA activities and therefore might be included in the coverage page,</w:t>
      </w:r>
      <w:r w:rsidRPr="00E63AC7">
        <w:rPr>
          <w:rStyle w:val="URL"/>
          <w:rFonts w:ascii="Verdana" w:hAnsi="Verdana"/>
          <w:b w:val="0"/>
          <w:bCs w:val="0"/>
          <w:color w:val="auto"/>
          <w:spacing w:val="0"/>
          <w:sz w:val="20"/>
          <w:szCs w:val="20"/>
        </w:rPr>
        <w:t xml:space="preserve"> then these guidelines are for you.</w:t>
      </w:r>
    </w:p>
    <w:p w:rsidR="00E63AC7" w:rsidRPr="00E63AC7" w:rsidRDefault="00E63AC7" w:rsidP="00E63AC7">
      <w:pPr>
        <w:pStyle w:val="Heading"/>
        <w:spacing w:after="100" w:afterAutospacing="1" w:line="240" w:lineRule="auto"/>
        <w:contextualSpacing/>
        <w:rPr>
          <w:rStyle w:val="URL"/>
        </w:rPr>
      </w:pPr>
    </w:p>
    <w:p w:rsidR="00E63AC7" w:rsidRPr="00E63AC7" w:rsidRDefault="00E63AC7" w:rsidP="00E63AC7">
      <w:pPr>
        <w:pStyle w:val="Heading"/>
        <w:spacing w:after="100" w:afterAutospacing="1" w:line="240" w:lineRule="auto"/>
        <w:contextualSpacing/>
        <w:rPr>
          <w:rStyle w:val="URL"/>
        </w:rPr>
      </w:pPr>
      <w:r w:rsidRPr="00E63AC7">
        <w:rPr>
          <w:rStyle w:val="URL"/>
          <w:rFonts w:ascii="Verdana" w:hAnsi="Verdana"/>
          <w:bCs w:val="0"/>
          <w:color w:val="auto"/>
          <w:spacing w:val="0"/>
          <w:sz w:val="20"/>
          <w:szCs w:val="20"/>
        </w:rPr>
        <w:t>Guidelines</w:t>
      </w:r>
    </w:p>
    <w:p w:rsidR="00E63AC7" w:rsidRPr="00E63AC7" w:rsidRDefault="000643F7" w:rsidP="00E63AC7">
      <w:pPr>
        <w:pStyle w:val="Subheading"/>
        <w:numPr>
          <w:ilvl w:val="0"/>
          <w:numId w:val="1"/>
        </w:numPr>
        <w:spacing w:after="100" w:afterAutospacing="1" w:line="240" w:lineRule="auto"/>
        <w:ind w:left="0" w:firstLine="0"/>
        <w:contextualSpacing/>
        <w:rPr>
          <w:rStyle w:val="URL"/>
          <w:rFonts w:ascii="Myriad Pro" w:hAnsi="Myriad Pro" w:cs="Myriad Pro"/>
          <w:b/>
          <w:bCs/>
          <w:i w:val="0"/>
          <w:iCs w:val="0"/>
          <w:spacing w:val="12"/>
          <w:sz w:val="24"/>
          <w:szCs w:val="24"/>
        </w:rPr>
      </w:pPr>
      <w:r w:rsidRPr="00E63AC7">
        <w:rPr>
          <w:rStyle w:val="URL"/>
          <w:rFonts w:ascii="Verdana" w:hAnsi="Verdana"/>
          <w:i w:val="0"/>
          <w:color w:val="auto"/>
          <w:sz w:val="20"/>
          <w:szCs w:val="20"/>
        </w:rPr>
        <w:t>Be a good ambassador</w:t>
      </w:r>
    </w:p>
    <w:p w:rsidR="000643F7" w:rsidRPr="00E63AC7" w:rsidRDefault="000643F7" w:rsidP="00E63AC7">
      <w:pPr>
        <w:pStyle w:val="Subheading"/>
        <w:spacing w:after="100" w:afterAutospacing="1" w:line="240" w:lineRule="auto"/>
        <w:contextualSpacing/>
        <w:rPr>
          <w:rStyle w:val="URL"/>
        </w:rPr>
      </w:pPr>
      <w:r w:rsidRPr="00E63AC7">
        <w:rPr>
          <w:rStyle w:val="URL"/>
          <w:rFonts w:ascii="Verdana" w:hAnsi="Verdana"/>
          <w:i w:val="0"/>
          <w:color w:val="auto"/>
          <w:sz w:val="20"/>
          <w:szCs w:val="20"/>
        </w:rPr>
        <w:t xml:space="preserve">While it is everyone’s personal decision whether to use social media networks and tools or not, you should always be aware that your behaviour and opinions reflect on </w:t>
      </w:r>
      <w:r w:rsidR="00B81088" w:rsidRPr="00E63AC7">
        <w:rPr>
          <w:rStyle w:val="URL"/>
          <w:rFonts w:ascii="Verdana" w:hAnsi="Verdana"/>
          <w:i w:val="0"/>
          <w:color w:val="auto"/>
          <w:sz w:val="20"/>
          <w:szCs w:val="20"/>
        </w:rPr>
        <w:t>TERENA to some degree</w:t>
      </w:r>
      <w:r w:rsidRPr="00E63AC7">
        <w:rPr>
          <w:rStyle w:val="URL"/>
          <w:rFonts w:ascii="Verdana" w:hAnsi="Verdana"/>
          <w:i w:val="0"/>
          <w:color w:val="auto"/>
          <w:sz w:val="20"/>
          <w:szCs w:val="20"/>
        </w:rPr>
        <w:t>.</w:t>
      </w:r>
      <w:r w:rsidR="00E63AC7" w:rsidRPr="00E63AC7">
        <w:rPr>
          <w:rStyle w:val="URL"/>
          <w:rFonts w:ascii="Verdana" w:hAnsi="Verdana"/>
          <w:i w:val="0"/>
          <w:color w:val="auto"/>
          <w:sz w:val="20"/>
          <w:szCs w:val="20"/>
        </w:rPr>
        <w:t xml:space="preserve"> </w:t>
      </w:r>
      <w:r w:rsidRPr="00E63AC7">
        <w:rPr>
          <w:rStyle w:val="URL"/>
          <w:rFonts w:ascii="Verdana" w:hAnsi="Verdana"/>
          <w:i w:val="0"/>
          <w:color w:val="auto"/>
          <w:sz w:val="20"/>
          <w:szCs w:val="20"/>
        </w:rPr>
        <w:t xml:space="preserve">Don’t say anything online that you wouldn’t be comfortable seeing quoted on </w:t>
      </w:r>
      <w:r w:rsidR="00B81088" w:rsidRPr="00E63AC7">
        <w:rPr>
          <w:rStyle w:val="URL"/>
          <w:rFonts w:ascii="Verdana" w:hAnsi="Verdana"/>
          <w:i w:val="0"/>
          <w:color w:val="auto"/>
          <w:sz w:val="20"/>
          <w:szCs w:val="20"/>
        </w:rPr>
        <w:t>the BBC</w:t>
      </w:r>
      <w:r w:rsidRPr="00E63AC7">
        <w:rPr>
          <w:rStyle w:val="URL"/>
          <w:rFonts w:ascii="Verdana" w:hAnsi="Verdana"/>
          <w:i w:val="0"/>
          <w:color w:val="auto"/>
          <w:sz w:val="20"/>
          <w:szCs w:val="20"/>
        </w:rPr>
        <w:t>, being asked about by your mother or having to justify to your boss.</w:t>
      </w:r>
    </w:p>
    <w:p w:rsidR="00E63AC7" w:rsidRPr="00E63AC7" w:rsidRDefault="00E63AC7" w:rsidP="00E63AC7">
      <w:pPr>
        <w:pStyle w:val="Subheading"/>
        <w:spacing w:after="100" w:afterAutospacing="1" w:line="240" w:lineRule="auto"/>
        <w:contextualSpacing/>
        <w:rPr>
          <w:rStyle w:val="URL"/>
        </w:rPr>
      </w:pPr>
    </w:p>
    <w:p w:rsidR="00E63AC7" w:rsidRPr="00E63AC7" w:rsidRDefault="000643F7" w:rsidP="00E63AC7">
      <w:pPr>
        <w:pStyle w:val="Subheading"/>
        <w:numPr>
          <w:ilvl w:val="0"/>
          <w:numId w:val="1"/>
        </w:numPr>
        <w:spacing w:after="100" w:afterAutospacing="1" w:line="240" w:lineRule="auto"/>
        <w:ind w:left="0" w:firstLine="0"/>
        <w:contextualSpacing/>
        <w:rPr>
          <w:rStyle w:val="URL"/>
        </w:rPr>
      </w:pPr>
      <w:r w:rsidRPr="00E63AC7">
        <w:rPr>
          <w:rStyle w:val="URL"/>
          <w:rFonts w:ascii="Verdana" w:hAnsi="Verdana"/>
          <w:i w:val="0"/>
          <w:color w:val="auto"/>
          <w:sz w:val="20"/>
          <w:szCs w:val="20"/>
        </w:rPr>
        <w:t>Add value</w:t>
      </w:r>
    </w:p>
    <w:p w:rsidR="000643F7" w:rsidRPr="00E63AC7" w:rsidRDefault="00B81088" w:rsidP="00E63AC7">
      <w:pPr>
        <w:pStyle w:val="Subheading"/>
        <w:spacing w:after="100" w:afterAutospacing="1" w:line="240" w:lineRule="auto"/>
        <w:contextualSpacing/>
        <w:rPr>
          <w:rStyle w:val="URL"/>
        </w:rPr>
      </w:pPr>
      <w:r w:rsidRPr="00E63AC7">
        <w:rPr>
          <w:rStyle w:val="URL"/>
          <w:rFonts w:ascii="Verdana" w:hAnsi="Verdana"/>
          <w:i w:val="0"/>
          <w:color w:val="auto"/>
          <w:sz w:val="20"/>
          <w:szCs w:val="20"/>
        </w:rPr>
        <w:t>S</w:t>
      </w:r>
      <w:r w:rsidR="000643F7" w:rsidRPr="00E63AC7">
        <w:rPr>
          <w:rStyle w:val="URL"/>
          <w:rFonts w:ascii="Verdana" w:hAnsi="Verdana"/>
          <w:i w:val="0"/>
          <w:color w:val="auto"/>
          <w:sz w:val="20"/>
          <w:szCs w:val="20"/>
        </w:rPr>
        <w:t>haring of information and experiences benefits the whole net</w:t>
      </w:r>
      <w:r w:rsidRPr="00E63AC7">
        <w:rPr>
          <w:rStyle w:val="URL"/>
          <w:rFonts w:ascii="Verdana" w:hAnsi="Verdana"/>
          <w:i w:val="0"/>
          <w:color w:val="auto"/>
          <w:sz w:val="20"/>
          <w:szCs w:val="20"/>
        </w:rPr>
        <w:t xml:space="preserve">working. </w:t>
      </w:r>
      <w:r w:rsidR="000643F7" w:rsidRPr="00E63AC7">
        <w:rPr>
          <w:rStyle w:val="URL"/>
          <w:rFonts w:ascii="Verdana" w:hAnsi="Verdana"/>
          <w:i w:val="0"/>
          <w:color w:val="auto"/>
          <w:sz w:val="20"/>
          <w:szCs w:val="20"/>
        </w:rPr>
        <w:t>Feel free to share and discuss your experiences in e.g. events, activities, achievements etc</w:t>
      </w:r>
      <w:r w:rsidRPr="00E63AC7">
        <w:rPr>
          <w:rStyle w:val="URL"/>
          <w:rFonts w:ascii="Verdana" w:hAnsi="Verdana"/>
          <w:i w:val="0"/>
          <w:color w:val="auto"/>
          <w:sz w:val="20"/>
          <w:szCs w:val="20"/>
        </w:rPr>
        <w:t xml:space="preserve">. </w:t>
      </w:r>
      <w:r w:rsidR="000643F7" w:rsidRPr="00E63AC7">
        <w:rPr>
          <w:rStyle w:val="URL"/>
          <w:rFonts w:ascii="Verdana" w:hAnsi="Verdana"/>
          <w:i w:val="0"/>
          <w:color w:val="auto"/>
          <w:sz w:val="20"/>
          <w:szCs w:val="20"/>
        </w:rPr>
        <w:t>Obviously, use common sense where information is concerned that is internal and/or confidential. Refrain from commenting on the work of colleagues in this or other organi</w:t>
      </w:r>
      <w:r w:rsidRPr="00E63AC7">
        <w:rPr>
          <w:rStyle w:val="URL"/>
          <w:rFonts w:ascii="Verdana" w:hAnsi="Verdana"/>
          <w:i w:val="0"/>
          <w:color w:val="auto"/>
          <w:sz w:val="20"/>
          <w:szCs w:val="20"/>
        </w:rPr>
        <w:t>s</w:t>
      </w:r>
      <w:r w:rsidR="000643F7" w:rsidRPr="00E63AC7">
        <w:rPr>
          <w:rStyle w:val="URL"/>
          <w:rFonts w:ascii="Verdana" w:hAnsi="Verdana"/>
          <w:i w:val="0"/>
          <w:color w:val="auto"/>
          <w:sz w:val="20"/>
          <w:szCs w:val="20"/>
        </w:rPr>
        <w:t>ations that are outside your field of expertise.</w:t>
      </w:r>
    </w:p>
    <w:p w:rsidR="00E63AC7" w:rsidRPr="00E63AC7" w:rsidRDefault="00E63AC7" w:rsidP="00E63AC7">
      <w:pPr>
        <w:pStyle w:val="Subheading"/>
        <w:spacing w:after="100" w:afterAutospacing="1" w:line="240" w:lineRule="auto"/>
        <w:contextualSpacing/>
        <w:rPr>
          <w:rStyle w:val="URL"/>
        </w:rPr>
      </w:pPr>
    </w:p>
    <w:p w:rsidR="00E63AC7" w:rsidRPr="00E63AC7" w:rsidRDefault="000643F7" w:rsidP="00E63AC7">
      <w:pPr>
        <w:pStyle w:val="Subheading"/>
        <w:numPr>
          <w:ilvl w:val="0"/>
          <w:numId w:val="1"/>
        </w:numPr>
        <w:spacing w:after="100" w:afterAutospacing="1" w:line="240" w:lineRule="auto"/>
        <w:ind w:left="0" w:firstLine="0"/>
        <w:contextualSpacing/>
        <w:rPr>
          <w:rStyle w:val="URL"/>
        </w:rPr>
      </w:pPr>
      <w:r w:rsidRPr="00E63AC7">
        <w:rPr>
          <w:rStyle w:val="URL"/>
          <w:rFonts w:ascii="Verdana" w:hAnsi="Verdana"/>
          <w:i w:val="0"/>
          <w:color w:val="auto"/>
          <w:sz w:val="20"/>
          <w:szCs w:val="20"/>
        </w:rPr>
        <w:t>Feel free to correct others but stick to the facts</w:t>
      </w:r>
    </w:p>
    <w:p w:rsidR="00DC124A" w:rsidRPr="00E63AC7" w:rsidRDefault="00B81088" w:rsidP="00E63AC7">
      <w:pPr>
        <w:pStyle w:val="Subheading"/>
        <w:spacing w:after="100" w:afterAutospacing="1" w:line="240" w:lineRule="auto"/>
        <w:contextualSpacing/>
        <w:rPr>
          <w:rStyle w:val="URL"/>
        </w:rPr>
      </w:pPr>
      <w:r w:rsidRPr="00E63AC7">
        <w:rPr>
          <w:rStyle w:val="URL"/>
          <w:rFonts w:ascii="Verdana" w:hAnsi="Verdana"/>
          <w:i w:val="0"/>
          <w:color w:val="auto"/>
          <w:sz w:val="20"/>
          <w:szCs w:val="20"/>
        </w:rPr>
        <w:t>We</w:t>
      </w:r>
      <w:r w:rsidR="000643F7" w:rsidRPr="00E63AC7">
        <w:rPr>
          <w:rStyle w:val="URL"/>
          <w:rFonts w:ascii="Verdana" w:hAnsi="Verdana"/>
          <w:i w:val="0"/>
          <w:color w:val="auto"/>
          <w:sz w:val="20"/>
          <w:szCs w:val="20"/>
        </w:rPr>
        <w:t xml:space="preserve"> work in complicated legal and political contexts. People frequently misunderstand or choose to misunderstand us. If you come across a misrepresentation, feel free to identify yourself and organi</w:t>
      </w:r>
      <w:r w:rsidRPr="00E63AC7">
        <w:rPr>
          <w:rStyle w:val="URL"/>
          <w:rFonts w:ascii="Verdana" w:hAnsi="Verdana"/>
          <w:i w:val="0"/>
          <w:color w:val="auto"/>
          <w:sz w:val="20"/>
          <w:szCs w:val="20"/>
        </w:rPr>
        <w:t>s</w:t>
      </w:r>
      <w:r w:rsidR="000643F7" w:rsidRPr="00E63AC7">
        <w:rPr>
          <w:rStyle w:val="URL"/>
          <w:rFonts w:ascii="Verdana" w:hAnsi="Verdana"/>
          <w:i w:val="0"/>
          <w:color w:val="auto"/>
          <w:sz w:val="20"/>
          <w:szCs w:val="20"/>
        </w:rPr>
        <w:t>ational affiliation and correct their mistake but do so with respect and with facts.</w:t>
      </w:r>
      <w:r w:rsidR="00060B16" w:rsidRPr="00E63AC7">
        <w:rPr>
          <w:rStyle w:val="URL"/>
          <w:rFonts w:ascii="Verdana" w:hAnsi="Verdana"/>
          <w:i w:val="0"/>
          <w:color w:val="auto"/>
          <w:sz w:val="20"/>
          <w:szCs w:val="20"/>
        </w:rPr>
        <w:t xml:space="preserve"> </w:t>
      </w:r>
      <w:r w:rsidR="00DC124A" w:rsidRPr="00E63AC7">
        <w:rPr>
          <w:rStyle w:val="URL"/>
          <w:rFonts w:ascii="Verdana" w:hAnsi="Verdana"/>
          <w:i w:val="0"/>
          <w:color w:val="auto"/>
          <w:sz w:val="20"/>
          <w:szCs w:val="20"/>
        </w:rPr>
        <w:t>If you have made a mistake, be upfront about it. Admit and correct the mistake.</w:t>
      </w:r>
    </w:p>
    <w:p w:rsidR="00DC124A" w:rsidRPr="00E63AC7" w:rsidRDefault="000643F7" w:rsidP="00E63AC7">
      <w:pPr>
        <w:pStyle w:val="Bodytext"/>
        <w:spacing w:after="100" w:afterAutospacing="1" w:line="240" w:lineRule="auto"/>
        <w:contextualSpacing/>
        <w:rPr>
          <w:rStyle w:val="URL"/>
          <w:rFonts w:ascii="Myriad Pro Light" w:hAnsi="Myriad Pro Light" w:cs="Myriad Pro Light"/>
          <w:i/>
          <w:iCs/>
          <w:spacing w:val="5"/>
        </w:rPr>
      </w:pPr>
      <w:r w:rsidRPr="00E63AC7">
        <w:rPr>
          <w:rStyle w:val="URL"/>
          <w:rFonts w:ascii="Verdana" w:hAnsi="Verdana"/>
          <w:color w:val="auto"/>
          <w:sz w:val="20"/>
          <w:szCs w:val="20"/>
        </w:rPr>
        <w:t>In most cases</w:t>
      </w:r>
      <w:r w:rsidR="00060B16" w:rsidRPr="00E63AC7">
        <w:rPr>
          <w:rStyle w:val="URL"/>
          <w:rFonts w:ascii="Verdana" w:hAnsi="Verdana"/>
          <w:color w:val="auto"/>
          <w:sz w:val="20"/>
          <w:szCs w:val="20"/>
        </w:rPr>
        <w:t>,</w:t>
      </w:r>
      <w:r w:rsidRPr="00E63AC7">
        <w:rPr>
          <w:rStyle w:val="URL"/>
          <w:rFonts w:ascii="Verdana" w:hAnsi="Verdana"/>
          <w:color w:val="auto"/>
          <w:sz w:val="20"/>
          <w:szCs w:val="20"/>
        </w:rPr>
        <w:t xml:space="preserve"> people won’t mind being corrected and they will frequently even distribute the correction themselves. However, if you get the feeling that someone deliberately misinterprets everything you say, just ignore them.</w:t>
      </w:r>
    </w:p>
    <w:p w:rsidR="00E63AC7" w:rsidRPr="00E63AC7" w:rsidRDefault="00DC124A" w:rsidP="00E63AC7">
      <w:pPr>
        <w:pStyle w:val="Subheading"/>
        <w:numPr>
          <w:ilvl w:val="0"/>
          <w:numId w:val="2"/>
        </w:numPr>
        <w:spacing w:after="100" w:afterAutospacing="1" w:line="240" w:lineRule="auto"/>
        <w:ind w:left="0" w:firstLine="0"/>
        <w:contextualSpacing/>
        <w:rPr>
          <w:rStyle w:val="URL"/>
          <w:rFonts w:ascii="Myriad Pro" w:hAnsi="Myriad Pro" w:cs="Myriad Pro"/>
          <w:i w:val="0"/>
          <w:iCs w:val="0"/>
          <w:spacing w:val="0"/>
        </w:rPr>
      </w:pPr>
      <w:r w:rsidRPr="00E63AC7">
        <w:rPr>
          <w:rStyle w:val="URL"/>
          <w:rFonts w:ascii="Verdana" w:hAnsi="Verdana"/>
          <w:i w:val="0"/>
          <w:color w:val="auto"/>
          <w:sz w:val="20"/>
          <w:szCs w:val="20"/>
        </w:rPr>
        <w:t>Get advice</w:t>
      </w:r>
    </w:p>
    <w:p w:rsidR="00DC124A" w:rsidRPr="00E63AC7" w:rsidRDefault="00DC124A" w:rsidP="00E63AC7">
      <w:pPr>
        <w:pStyle w:val="Subheading"/>
        <w:spacing w:after="100" w:afterAutospacing="1" w:line="240" w:lineRule="auto"/>
        <w:contextualSpacing/>
        <w:rPr>
          <w:rStyle w:val="URL"/>
        </w:rPr>
      </w:pPr>
      <w:r w:rsidRPr="00E63AC7">
        <w:rPr>
          <w:rStyle w:val="URL"/>
          <w:rFonts w:ascii="Verdana" w:hAnsi="Verdana"/>
          <w:i w:val="0"/>
          <w:color w:val="auto"/>
          <w:sz w:val="20"/>
          <w:szCs w:val="20"/>
        </w:rPr>
        <w:t>If you want to use social media to promote TERENA activities, please contact the communications team, which has the lead on social media activities for the secretariat and can ensure consistency and help with best practice.</w:t>
      </w:r>
    </w:p>
    <w:p w:rsidR="000643F7" w:rsidRPr="00E63AC7" w:rsidRDefault="000643F7" w:rsidP="00E63AC7">
      <w:pPr>
        <w:pStyle w:val="Bodytext"/>
        <w:spacing w:after="100" w:afterAutospacing="1" w:line="240" w:lineRule="auto"/>
        <w:contextualSpacing/>
        <w:rPr>
          <w:rStyle w:val="URL"/>
          <w:rFonts w:ascii="Myriad Pro Light" w:hAnsi="Myriad Pro Light" w:cs="Myriad Pro Light"/>
          <w:i/>
          <w:iCs/>
          <w:spacing w:val="5"/>
        </w:rPr>
      </w:pPr>
    </w:p>
    <w:p w:rsidR="000643F7" w:rsidRPr="00E63AC7" w:rsidRDefault="000643F7" w:rsidP="00E63AC7">
      <w:pPr>
        <w:pStyle w:val="Heading"/>
        <w:spacing w:after="100" w:afterAutospacing="1" w:line="240" w:lineRule="auto"/>
        <w:contextualSpacing/>
        <w:rPr>
          <w:rStyle w:val="URL"/>
          <w:b w:val="0"/>
          <w:bCs w:val="0"/>
          <w:spacing w:val="0"/>
          <w:sz w:val="18"/>
          <w:szCs w:val="18"/>
        </w:rPr>
      </w:pPr>
      <w:r w:rsidRPr="00E63AC7">
        <w:rPr>
          <w:rStyle w:val="URL"/>
          <w:rFonts w:ascii="Verdana" w:hAnsi="Verdana"/>
          <w:color w:val="auto"/>
          <w:sz w:val="20"/>
          <w:szCs w:val="20"/>
        </w:rPr>
        <w:lastRenderedPageBreak/>
        <w:t xml:space="preserve">Censoring Guidelines for TERENA </w:t>
      </w:r>
      <w:r w:rsidR="00060B16" w:rsidRPr="00E63AC7">
        <w:rPr>
          <w:rStyle w:val="URL"/>
          <w:rFonts w:ascii="Verdana" w:hAnsi="Verdana"/>
          <w:color w:val="auto"/>
          <w:sz w:val="20"/>
          <w:szCs w:val="20"/>
        </w:rPr>
        <w:t>Coverage page</w:t>
      </w:r>
    </w:p>
    <w:p w:rsidR="004B2CDC" w:rsidRPr="00236329" w:rsidRDefault="004B2CDC" w:rsidP="004B2CDC">
      <w:pPr>
        <w:rPr>
          <w:rFonts w:ascii="Verdana" w:hAnsi="Verdana"/>
          <w:color w:val="008000"/>
          <w:sz w:val="20"/>
          <w:szCs w:val="20"/>
        </w:rPr>
      </w:pPr>
      <w:r w:rsidRPr="00C874D4">
        <w:rPr>
          <w:rFonts w:ascii="Verdana" w:hAnsi="Verdana"/>
          <w:sz w:val="20"/>
          <w:szCs w:val="20"/>
        </w:rPr>
        <w:t xml:space="preserve">The </w:t>
      </w:r>
      <w:proofErr w:type="spellStart"/>
      <w:r w:rsidRPr="00C874D4">
        <w:rPr>
          <w:rFonts w:ascii="Verdana" w:hAnsi="Verdana"/>
          <w:sz w:val="20"/>
          <w:szCs w:val="20"/>
        </w:rPr>
        <w:t>Comms</w:t>
      </w:r>
      <w:proofErr w:type="spellEnd"/>
      <w:r w:rsidRPr="00C874D4">
        <w:rPr>
          <w:rFonts w:ascii="Verdana" w:hAnsi="Verdana"/>
          <w:sz w:val="20"/>
          <w:szCs w:val="20"/>
        </w:rPr>
        <w:t xml:space="preserve"> team will monitor the content of the page, including the activities of our approved bloggers. We are committed to truthful and accurate representation of TERENA activities.</w:t>
      </w:r>
      <w:r>
        <w:rPr>
          <w:rFonts w:ascii="Verdana" w:hAnsi="Verdana"/>
          <w:sz w:val="20"/>
          <w:szCs w:val="20"/>
        </w:rPr>
        <w:t xml:space="preserve"> </w:t>
      </w:r>
      <w:r w:rsidRPr="00D94A52">
        <w:rPr>
          <w:rFonts w:ascii="Verdana" w:hAnsi="Verdana"/>
          <w:color w:val="008000"/>
          <w:sz w:val="20"/>
          <w:szCs w:val="20"/>
        </w:rPr>
        <w:t xml:space="preserve">TERENA </w:t>
      </w:r>
      <w:proofErr w:type="spellStart"/>
      <w:r w:rsidRPr="00D94A52">
        <w:rPr>
          <w:rFonts w:ascii="Verdana" w:hAnsi="Verdana"/>
          <w:color w:val="008000"/>
          <w:sz w:val="20"/>
          <w:szCs w:val="20"/>
        </w:rPr>
        <w:t>Comms</w:t>
      </w:r>
      <w:proofErr w:type="spellEnd"/>
      <w:r w:rsidRPr="00D94A52">
        <w:rPr>
          <w:rFonts w:ascii="Verdana" w:hAnsi="Verdana"/>
          <w:color w:val="008000"/>
          <w:sz w:val="20"/>
          <w:szCs w:val="20"/>
        </w:rPr>
        <w:t xml:space="preserve"> team will be equipped with an interface to remove content that is not filtered by the spam software.</w:t>
      </w:r>
      <w:r>
        <w:rPr>
          <w:rFonts w:ascii="Verdana" w:hAnsi="Verdana"/>
          <w:color w:val="008000"/>
          <w:sz w:val="20"/>
          <w:szCs w:val="20"/>
        </w:rPr>
        <w:t xml:space="preserve"> </w:t>
      </w:r>
    </w:p>
    <w:p w:rsidR="004B2CDC" w:rsidRDefault="004B2CDC" w:rsidP="004B2CDC">
      <w:pPr>
        <w:rPr>
          <w:rFonts w:ascii="Verdana" w:hAnsi="Verdana"/>
          <w:sz w:val="20"/>
        </w:rPr>
      </w:pPr>
      <w:r>
        <w:rPr>
          <w:rFonts w:ascii="Verdana" w:hAnsi="Verdana"/>
          <w:sz w:val="20"/>
        </w:rPr>
        <w:t>Occasional n</w:t>
      </w:r>
      <w:r w:rsidRPr="005E0BB2">
        <w:rPr>
          <w:rFonts w:ascii="Verdana" w:hAnsi="Verdana"/>
          <w:sz w:val="20"/>
        </w:rPr>
        <w:t>egative comment</w:t>
      </w:r>
      <w:r>
        <w:rPr>
          <w:rFonts w:ascii="Verdana" w:hAnsi="Verdana"/>
          <w:sz w:val="20"/>
        </w:rPr>
        <w:t>s</w:t>
      </w:r>
      <w:r w:rsidRPr="005E0BB2">
        <w:rPr>
          <w:rFonts w:ascii="Verdana" w:hAnsi="Verdana"/>
          <w:sz w:val="20"/>
        </w:rPr>
        <w:t xml:space="preserve"> about TERE</w:t>
      </w:r>
      <w:r>
        <w:rPr>
          <w:rFonts w:ascii="Verdana" w:hAnsi="Verdana"/>
          <w:sz w:val="20"/>
        </w:rPr>
        <w:t xml:space="preserve">NA or its activities will be </w:t>
      </w:r>
      <w:r w:rsidRPr="005E0BB2">
        <w:rPr>
          <w:rFonts w:ascii="Verdana" w:hAnsi="Verdana"/>
          <w:sz w:val="20"/>
        </w:rPr>
        <w:t>viewed as part of the online ‘c</w:t>
      </w:r>
      <w:r>
        <w:rPr>
          <w:rFonts w:ascii="Verdana" w:hAnsi="Verdana"/>
          <w:sz w:val="20"/>
        </w:rPr>
        <w:t xml:space="preserve">onversation’ and will not be </w:t>
      </w:r>
      <w:r w:rsidRPr="005E0BB2">
        <w:rPr>
          <w:rFonts w:ascii="Verdana" w:hAnsi="Verdana"/>
          <w:sz w:val="20"/>
        </w:rPr>
        <w:t>censored: we expect m</w:t>
      </w:r>
      <w:r>
        <w:rPr>
          <w:rFonts w:ascii="Verdana" w:hAnsi="Verdana"/>
          <w:sz w:val="20"/>
        </w:rPr>
        <w:t xml:space="preserve">embers of our community will </w:t>
      </w:r>
      <w:r w:rsidRPr="005E0BB2">
        <w:rPr>
          <w:rFonts w:ascii="Verdana" w:hAnsi="Verdana"/>
          <w:sz w:val="20"/>
        </w:rPr>
        <w:t>counter with positive sup</w:t>
      </w:r>
      <w:r>
        <w:rPr>
          <w:rFonts w:ascii="Verdana" w:hAnsi="Verdana"/>
          <w:sz w:val="20"/>
        </w:rPr>
        <w:t xml:space="preserve">port (based on experience by </w:t>
      </w:r>
      <w:r w:rsidRPr="005E0BB2">
        <w:rPr>
          <w:rFonts w:ascii="Verdana" w:hAnsi="Verdana"/>
          <w:sz w:val="20"/>
        </w:rPr>
        <w:t>TERENA and other organisatio</w:t>
      </w:r>
      <w:r>
        <w:rPr>
          <w:rFonts w:ascii="Verdana" w:hAnsi="Verdana"/>
          <w:sz w:val="20"/>
        </w:rPr>
        <w:t xml:space="preserve">ns and referenced in various </w:t>
      </w:r>
      <w:r w:rsidRPr="005E0BB2">
        <w:rPr>
          <w:rFonts w:ascii="Verdana" w:hAnsi="Verdana"/>
          <w:sz w:val="20"/>
        </w:rPr>
        <w:t xml:space="preserve">publicly available social media policies). </w:t>
      </w:r>
    </w:p>
    <w:p w:rsidR="004B2CDC" w:rsidRPr="00C874D4" w:rsidRDefault="004B2CDC" w:rsidP="004B2CDC">
      <w:pPr>
        <w:rPr>
          <w:rFonts w:ascii="Verdana" w:hAnsi="Verdana"/>
          <w:sz w:val="20"/>
          <w:szCs w:val="20"/>
        </w:rPr>
      </w:pPr>
      <w:r w:rsidRPr="00C874D4">
        <w:rPr>
          <w:rFonts w:ascii="Verdana" w:hAnsi="Verdana"/>
          <w:sz w:val="20"/>
          <w:szCs w:val="20"/>
        </w:rPr>
        <w:t>If an approved blogger is found to consistently and repetitively make false or misl</w:t>
      </w:r>
      <w:r>
        <w:rPr>
          <w:rFonts w:ascii="Verdana" w:hAnsi="Verdana"/>
          <w:sz w:val="20"/>
          <w:szCs w:val="20"/>
        </w:rPr>
        <w:t xml:space="preserve">eading statements about TERENA and </w:t>
      </w:r>
      <w:r w:rsidRPr="00C874D4">
        <w:rPr>
          <w:rFonts w:ascii="Verdana" w:hAnsi="Verdana"/>
          <w:sz w:val="20"/>
          <w:szCs w:val="20"/>
        </w:rPr>
        <w:t xml:space="preserve">TERENA activities, we </w:t>
      </w:r>
      <w:bookmarkStart w:id="0" w:name="_GoBack"/>
      <w:r w:rsidRPr="004B2CDC">
        <w:rPr>
          <w:rFonts w:ascii="Verdana" w:hAnsi="Verdana"/>
          <w:i/>
          <w:sz w:val="20"/>
          <w:szCs w:val="20"/>
        </w:rPr>
        <w:t>may</w:t>
      </w:r>
      <w:bookmarkEnd w:id="0"/>
      <w:r w:rsidRPr="00C874D4">
        <w:rPr>
          <w:rFonts w:ascii="Verdana" w:hAnsi="Verdana"/>
          <w:sz w:val="20"/>
          <w:szCs w:val="20"/>
        </w:rPr>
        <w:t xml:space="preserve"> disconti</w:t>
      </w:r>
      <w:r>
        <w:rPr>
          <w:rFonts w:ascii="Verdana" w:hAnsi="Verdana"/>
          <w:sz w:val="20"/>
          <w:szCs w:val="20"/>
        </w:rPr>
        <w:t>nue their inclusion on our page.</w:t>
      </w:r>
      <w:r w:rsidRPr="00C874D4">
        <w:rPr>
          <w:rFonts w:ascii="Verdana" w:hAnsi="Verdana"/>
          <w:sz w:val="20"/>
          <w:szCs w:val="20"/>
        </w:rPr>
        <w:t xml:space="preserve"> This applies also for Tweeters and </w:t>
      </w:r>
      <w:proofErr w:type="spellStart"/>
      <w:r w:rsidRPr="00C874D4">
        <w:rPr>
          <w:rFonts w:ascii="Verdana" w:hAnsi="Verdana"/>
          <w:sz w:val="20"/>
          <w:szCs w:val="20"/>
        </w:rPr>
        <w:t>Facebookers</w:t>
      </w:r>
      <w:proofErr w:type="spellEnd"/>
      <w:r w:rsidRPr="00C874D4">
        <w:rPr>
          <w:rFonts w:ascii="Verdana" w:hAnsi="Verdana"/>
          <w:sz w:val="20"/>
          <w:szCs w:val="20"/>
        </w:rPr>
        <w:t>, although we will not pre-approve them in the same way as we do bloggers since the content will be aggregated based on identifiers and not content creators.</w:t>
      </w:r>
    </w:p>
    <w:p w:rsidR="004B2CDC" w:rsidRDefault="004B2CDC" w:rsidP="004B2CDC">
      <w:pPr>
        <w:rPr>
          <w:rFonts w:ascii="Verdana" w:hAnsi="Verdana"/>
          <w:sz w:val="20"/>
        </w:rPr>
      </w:pPr>
      <w:r w:rsidRPr="00632BB7">
        <w:rPr>
          <w:rFonts w:ascii="Verdana" w:hAnsi="Verdana"/>
          <w:sz w:val="20"/>
        </w:rPr>
        <w:t>The following disclaimer will be clearly visible on the page</w:t>
      </w:r>
      <w:r>
        <w:rPr>
          <w:rFonts w:ascii="Verdana" w:hAnsi="Verdana"/>
          <w:sz w:val="20"/>
        </w:rPr>
        <w:t>, modelled after the United Nations social media page.</w:t>
      </w:r>
    </w:p>
    <w:p w:rsidR="004B2CDC" w:rsidRPr="00887CB3" w:rsidRDefault="004B2CDC" w:rsidP="004B2CDC">
      <w:pPr>
        <w:rPr>
          <w:rFonts w:ascii="Verdana" w:hAnsi="Verdana"/>
          <w:i/>
          <w:sz w:val="20"/>
        </w:rPr>
      </w:pPr>
      <w:r>
        <w:rPr>
          <w:i/>
          <w:noProof/>
          <w:lang w:eastAsia="en-GB"/>
        </w:rPr>
        <w:drawing>
          <wp:anchor distT="0" distB="0" distL="114300" distR="114300" simplePos="0" relativeHeight="251659264" behindDoc="1" locked="0" layoutInCell="1" allowOverlap="1">
            <wp:simplePos x="0" y="0"/>
            <wp:positionH relativeFrom="column">
              <wp:posOffset>3810</wp:posOffset>
            </wp:positionH>
            <wp:positionV relativeFrom="paragraph">
              <wp:posOffset>3810</wp:posOffset>
            </wp:positionV>
            <wp:extent cx="1796415" cy="1393190"/>
            <wp:effectExtent l="0" t="0" r="0" b="0"/>
            <wp:wrapTight wrapText="bothSides">
              <wp:wrapPolygon edited="0">
                <wp:start x="0" y="0"/>
                <wp:lineTo x="0" y="21265"/>
                <wp:lineTo x="21302" y="21265"/>
                <wp:lineTo x="2130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96415" cy="13931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7CB3">
        <w:rPr>
          <w:rFonts w:ascii="Verdana" w:hAnsi="Verdana"/>
          <w:i/>
          <w:sz w:val="20"/>
        </w:rPr>
        <w:t>TERENA is not responsible for the content of any messages posted on this page, or sites linked to from this page. The inclusion of a message does not imply the endorsement of the message by TERENA.</w:t>
      </w:r>
    </w:p>
    <w:p w:rsidR="004B2CDC" w:rsidRDefault="004B2CDC" w:rsidP="004B2CDC">
      <w:pPr>
        <w:rPr>
          <w:rFonts w:ascii="Verdana" w:hAnsi="Verdana"/>
          <w:sz w:val="20"/>
        </w:rPr>
      </w:pPr>
    </w:p>
    <w:p w:rsidR="004B2CDC" w:rsidRDefault="004B2CDC" w:rsidP="004B2CDC">
      <w:pPr>
        <w:rPr>
          <w:rFonts w:ascii="Verdana" w:hAnsi="Verdana"/>
          <w:sz w:val="20"/>
        </w:rPr>
      </w:pPr>
    </w:p>
    <w:p w:rsidR="004B2CDC" w:rsidRPr="00632BB7" w:rsidRDefault="004B2CDC" w:rsidP="004B2CDC">
      <w:pPr>
        <w:rPr>
          <w:rFonts w:ascii="Verdana" w:hAnsi="Verdana"/>
          <w:sz w:val="20"/>
        </w:rPr>
      </w:pPr>
    </w:p>
    <w:p w:rsidR="000643F7" w:rsidRPr="00E63AC7" w:rsidRDefault="000643F7" w:rsidP="00E63AC7">
      <w:pPr>
        <w:spacing w:after="100" w:afterAutospacing="1" w:line="240" w:lineRule="auto"/>
        <w:contextualSpacing/>
        <w:rPr>
          <w:rFonts w:ascii="Verdana" w:hAnsi="Verdana"/>
          <w:sz w:val="20"/>
          <w:szCs w:val="20"/>
        </w:rPr>
      </w:pPr>
    </w:p>
    <w:sectPr w:rsidR="000643F7" w:rsidRPr="00E63AC7" w:rsidSect="00BB183E">
      <w:pgSz w:w="11906" w:h="16838"/>
      <w:pgMar w:top="720" w:right="720" w:bottom="720" w:left="72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yriad Pro">
    <w:panose1 w:val="020B0503030403020204"/>
    <w:charset w:val="00"/>
    <w:family w:val="swiss"/>
    <w:notTrueType/>
    <w:pitch w:val="variable"/>
    <w:sig w:usb0="20000287" w:usb1="00000001" w:usb2="00000000" w:usb3="00000000" w:csb0="0000019F" w:csb1="00000000"/>
  </w:font>
  <w:font w:name="Myriad Pro Light">
    <w:panose1 w:val="00000000000000000000"/>
    <w:charset w:val="00"/>
    <w:family w:val="swiss"/>
    <w:notTrueType/>
    <w:pitch w:val="variable"/>
    <w:sig w:usb0="20000287" w:usb1="00000001"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16D53"/>
    <w:multiLevelType w:val="hybridMultilevel"/>
    <w:tmpl w:val="C33206BA"/>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5E57801"/>
    <w:multiLevelType w:val="hybridMultilevel"/>
    <w:tmpl w:val="965021F4"/>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oNotTrackMoves/>
  <w:defaultTabStop w:val="720"/>
  <w:characterSpacingControl w:val="doNotCompress"/>
  <w:compat>
    <w:compatSetting w:name="compatibilityMode" w:uri="http://schemas.microsoft.com/office/word" w:val="12"/>
  </w:compat>
  <w:rsids>
    <w:rsidRoot w:val="000643F7"/>
    <w:rsid w:val="00060B16"/>
    <w:rsid w:val="000643F7"/>
    <w:rsid w:val="00230051"/>
    <w:rsid w:val="00245E7A"/>
    <w:rsid w:val="003E7DFA"/>
    <w:rsid w:val="00472696"/>
    <w:rsid w:val="004B2CDC"/>
    <w:rsid w:val="007900D3"/>
    <w:rsid w:val="007A4013"/>
    <w:rsid w:val="009D3701"/>
    <w:rsid w:val="00A23D10"/>
    <w:rsid w:val="00A33392"/>
    <w:rsid w:val="00B1025C"/>
    <w:rsid w:val="00B81088"/>
    <w:rsid w:val="00B91BCE"/>
    <w:rsid w:val="00BA4ED3"/>
    <w:rsid w:val="00C626CD"/>
    <w:rsid w:val="00DC124A"/>
    <w:rsid w:val="00E63AC7"/>
    <w:rsid w:val="00EC0F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4E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
    <w:name w:val="Bodytext"/>
    <w:basedOn w:val="Normal"/>
    <w:uiPriority w:val="99"/>
    <w:rsid w:val="000643F7"/>
    <w:pPr>
      <w:tabs>
        <w:tab w:val="left" w:pos="180"/>
      </w:tabs>
      <w:suppressAutoHyphens/>
      <w:autoSpaceDE w:val="0"/>
      <w:autoSpaceDN w:val="0"/>
      <w:adjustRightInd w:val="0"/>
      <w:spacing w:after="0" w:line="240" w:lineRule="atLeast"/>
      <w:textAlignment w:val="center"/>
    </w:pPr>
    <w:rPr>
      <w:rFonts w:ascii="Myriad Pro" w:hAnsi="Myriad Pro" w:cs="Myriad Pro"/>
      <w:color w:val="000000"/>
      <w:sz w:val="18"/>
      <w:szCs w:val="18"/>
    </w:rPr>
  </w:style>
  <w:style w:type="paragraph" w:customStyle="1" w:styleId="Heading">
    <w:name w:val="Heading"/>
    <w:basedOn w:val="Bodytext"/>
    <w:uiPriority w:val="99"/>
    <w:rsid w:val="000643F7"/>
    <w:rPr>
      <w:b/>
      <w:bCs/>
      <w:spacing w:val="12"/>
      <w:sz w:val="24"/>
      <w:szCs w:val="24"/>
    </w:rPr>
  </w:style>
  <w:style w:type="character" w:customStyle="1" w:styleId="URL">
    <w:name w:val="URL"/>
    <w:uiPriority w:val="99"/>
    <w:rsid w:val="000643F7"/>
    <w:rPr>
      <w:color w:val="E50019"/>
    </w:rPr>
  </w:style>
  <w:style w:type="paragraph" w:customStyle="1" w:styleId="Subheading">
    <w:name w:val="Subheading"/>
    <w:basedOn w:val="Bodytext"/>
    <w:uiPriority w:val="99"/>
    <w:rsid w:val="000643F7"/>
    <w:rPr>
      <w:rFonts w:ascii="Myriad Pro Light" w:hAnsi="Myriad Pro Light" w:cs="Myriad Pro Light"/>
      <w:i/>
      <w:iC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50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754</Words>
  <Characters>4304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Carrie Solomon</dc:creator>
  <cp:lastModifiedBy>Carrie Solomon</cp:lastModifiedBy>
  <cp:revision>5</cp:revision>
  <dcterms:created xsi:type="dcterms:W3CDTF">2010-12-17T14:08:00Z</dcterms:created>
  <dcterms:modified xsi:type="dcterms:W3CDTF">2011-06-10T09:46:00Z</dcterms:modified>
</cp:coreProperties>
</file>